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04DE" w14:textId="5329E91B" w:rsidR="00C625A6" w:rsidRPr="00192ADB" w:rsidRDefault="00C625A6" w:rsidP="00C625A6">
      <w:pPr>
        <w:spacing w:after="0"/>
        <w:ind w:left="720"/>
        <w:jc w:val="center"/>
        <w:rPr>
          <w:rFonts w:ascii="Arial" w:hAnsi="Arial" w:cs="Arial"/>
          <w:sz w:val="32"/>
          <w:szCs w:val="32"/>
          <w:u w:val="single"/>
        </w:rPr>
      </w:pPr>
      <w:r w:rsidRPr="00192ADB">
        <w:rPr>
          <w:rFonts w:ascii="Arial" w:hAnsi="Arial" w:cs="Arial"/>
          <w:sz w:val="32"/>
          <w:szCs w:val="32"/>
          <w:u w:val="single"/>
        </w:rPr>
        <w:t>Plot</w:t>
      </w:r>
      <w:r w:rsidR="00146576" w:rsidRPr="00192ADB">
        <w:rPr>
          <w:rFonts w:ascii="Arial" w:hAnsi="Arial" w:cs="Arial"/>
          <w:sz w:val="32"/>
          <w:szCs w:val="32"/>
          <w:u w:val="single"/>
        </w:rPr>
        <w:t xml:space="preserve"> Worksheet</w:t>
      </w:r>
    </w:p>
    <w:p w14:paraId="09E09045" w14:textId="528F2B45" w:rsidR="00146576" w:rsidRPr="00192ADB" w:rsidRDefault="00146576" w:rsidP="00C625A6">
      <w:pPr>
        <w:spacing w:after="0"/>
        <w:ind w:left="720"/>
        <w:jc w:val="center"/>
        <w:rPr>
          <w:rFonts w:ascii="Arial" w:hAnsi="Arial" w:cs="Arial"/>
        </w:rPr>
      </w:pPr>
      <w:r w:rsidRPr="00192ADB">
        <w:rPr>
          <w:rFonts w:ascii="Arial" w:hAnsi="Arial" w:cs="Arial"/>
        </w:rPr>
        <w:t>www.AliceBMcGinty.com</w:t>
      </w:r>
    </w:p>
    <w:p w14:paraId="4356AA9D" w14:textId="77777777" w:rsidR="00C625A6" w:rsidRPr="00C625A6" w:rsidRDefault="00C625A6" w:rsidP="00C625A6">
      <w:pPr>
        <w:ind w:left="720"/>
        <w:rPr>
          <w:rFonts w:ascii="Arial" w:hAnsi="Arial" w:cs="Arial"/>
          <w:sz w:val="24"/>
          <w:szCs w:val="24"/>
        </w:rPr>
      </w:pPr>
    </w:p>
    <w:p w14:paraId="6EDC2D70" w14:textId="77777777" w:rsidR="00C625A6" w:rsidRPr="00C625A6" w:rsidRDefault="00C625A6" w:rsidP="00C625A6">
      <w:pPr>
        <w:ind w:left="720"/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D4E0E3" wp14:editId="24C46618">
            <wp:extent cx="4328160" cy="2118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745" cy="215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F670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14F1F07F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t>What does your character want or what is their problem? Is there a LOT at stake?</w:t>
      </w:r>
    </w:p>
    <w:p w14:paraId="20A3E865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4B171D45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50CAAAD8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t xml:space="preserve">What is the inciting incident (the event that gets the story started)? </w:t>
      </w:r>
    </w:p>
    <w:p w14:paraId="0A0904F4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170FA802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4EAD2460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t xml:space="preserve">What is the rising action, or tensions, in the story? </w:t>
      </w:r>
    </w:p>
    <w:p w14:paraId="635953EF" w14:textId="77777777" w:rsidR="00C625A6" w:rsidRPr="00C625A6" w:rsidRDefault="00C625A6" w:rsidP="00C625A6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</w:p>
    <w:p w14:paraId="74F5E897" w14:textId="77777777" w:rsidR="00C625A6" w:rsidRPr="00C625A6" w:rsidRDefault="00C625A6" w:rsidP="00C625A6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</w:p>
    <w:p w14:paraId="18E8D0DC" w14:textId="77777777" w:rsidR="00C625A6" w:rsidRPr="00C625A6" w:rsidRDefault="00C625A6" w:rsidP="00C625A6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t xml:space="preserve"> </w:t>
      </w:r>
    </w:p>
    <w:p w14:paraId="3879C53F" w14:textId="77777777" w:rsidR="00146576" w:rsidRDefault="00146576" w:rsidP="00C625A6">
      <w:pPr>
        <w:rPr>
          <w:rFonts w:ascii="Arial" w:hAnsi="Arial" w:cs="Arial"/>
          <w:sz w:val="24"/>
          <w:szCs w:val="24"/>
        </w:rPr>
      </w:pPr>
    </w:p>
    <w:p w14:paraId="36A13FE5" w14:textId="7D26117C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t xml:space="preserve">What will your character do to solve the problem or get what they want? </w:t>
      </w:r>
    </w:p>
    <w:p w14:paraId="631D01F7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6AE14F66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593C3D5D" w14:textId="77777777" w:rsidR="00146576" w:rsidRDefault="00146576" w:rsidP="00C625A6">
      <w:pPr>
        <w:rPr>
          <w:rFonts w:ascii="Arial" w:hAnsi="Arial" w:cs="Arial"/>
          <w:sz w:val="24"/>
          <w:szCs w:val="24"/>
        </w:rPr>
      </w:pPr>
    </w:p>
    <w:p w14:paraId="158A88D3" w14:textId="64F65588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  <w:r w:rsidRPr="00C625A6">
        <w:rPr>
          <w:rFonts w:ascii="Arial" w:hAnsi="Arial" w:cs="Arial"/>
          <w:sz w:val="24"/>
          <w:szCs w:val="24"/>
        </w:rPr>
        <w:lastRenderedPageBreak/>
        <w:t>What is the resolution of the story?</w:t>
      </w:r>
    </w:p>
    <w:p w14:paraId="7EAFBE78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372B0E29" w14:textId="77777777" w:rsidR="00C625A6" w:rsidRPr="00C625A6" w:rsidRDefault="00C625A6" w:rsidP="00C625A6">
      <w:pPr>
        <w:rPr>
          <w:rFonts w:ascii="Arial" w:hAnsi="Arial" w:cs="Arial"/>
          <w:sz w:val="24"/>
          <w:szCs w:val="24"/>
        </w:rPr>
      </w:pPr>
    </w:p>
    <w:p w14:paraId="09CB0B72" w14:textId="77777777" w:rsidR="00C625A6" w:rsidRDefault="00C625A6" w:rsidP="00C625A6">
      <w:pPr>
        <w:rPr>
          <w:rFonts w:ascii="Comic Sans MS" w:hAnsi="Comic Sans MS"/>
        </w:rPr>
      </w:pPr>
    </w:p>
    <w:p w14:paraId="4D82D201" w14:textId="77777777" w:rsidR="00C625A6" w:rsidRDefault="00C625A6" w:rsidP="00C625A6">
      <w:pPr>
        <w:rPr>
          <w:rFonts w:ascii="Comic Sans MS" w:hAnsi="Comic Sans MS"/>
        </w:rPr>
      </w:pPr>
    </w:p>
    <w:p w14:paraId="2EBF560B" w14:textId="7EB066A6" w:rsidR="00C625A6" w:rsidRPr="00146576" w:rsidRDefault="00C625A6" w:rsidP="00C625A6">
      <w:pPr>
        <w:rPr>
          <w:rFonts w:ascii="Arial" w:hAnsi="Arial" w:cs="Arial"/>
          <w:sz w:val="24"/>
          <w:szCs w:val="24"/>
        </w:rPr>
      </w:pPr>
      <w:r w:rsidRPr="00146576">
        <w:rPr>
          <w:rFonts w:ascii="Arial" w:hAnsi="Arial" w:cs="Arial"/>
          <w:sz w:val="24"/>
          <w:szCs w:val="24"/>
        </w:rPr>
        <w:t xml:space="preserve">What is my character’s </w:t>
      </w:r>
      <w:r w:rsidR="00146576">
        <w:rPr>
          <w:rFonts w:ascii="Arial" w:hAnsi="Arial" w:cs="Arial"/>
          <w:sz w:val="24"/>
          <w:szCs w:val="24"/>
        </w:rPr>
        <w:t xml:space="preserve">internal </w:t>
      </w:r>
      <w:r w:rsidRPr="00146576">
        <w:rPr>
          <w:rFonts w:ascii="Arial" w:hAnsi="Arial" w:cs="Arial"/>
          <w:sz w:val="24"/>
          <w:szCs w:val="24"/>
        </w:rPr>
        <w:t>journey</w:t>
      </w:r>
      <w:r w:rsidR="00146576">
        <w:rPr>
          <w:rFonts w:ascii="Arial" w:hAnsi="Arial" w:cs="Arial"/>
          <w:sz w:val="24"/>
          <w:szCs w:val="24"/>
        </w:rPr>
        <w:t>?</w:t>
      </w:r>
      <w:r w:rsidRPr="00146576">
        <w:rPr>
          <w:rFonts w:ascii="Arial" w:hAnsi="Arial" w:cs="Arial"/>
          <w:sz w:val="24"/>
          <w:szCs w:val="24"/>
        </w:rPr>
        <w:t xml:space="preserve"> (</w:t>
      </w:r>
      <w:r w:rsidR="00146576">
        <w:rPr>
          <w:rFonts w:ascii="Arial" w:hAnsi="Arial" w:cs="Arial"/>
          <w:sz w:val="24"/>
          <w:szCs w:val="24"/>
        </w:rPr>
        <w:t>H</w:t>
      </w:r>
      <w:r w:rsidRPr="00146576">
        <w:rPr>
          <w:rFonts w:ascii="Arial" w:hAnsi="Arial" w:cs="Arial"/>
          <w:sz w:val="24"/>
          <w:szCs w:val="24"/>
        </w:rPr>
        <w:t>ow does the character grow emotionally</w:t>
      </w:r>
      <w:r w:rsidR="00146576">
        <w:rPr>
          <w:rFonts w:ascii="Arial" w:hAnsi="Arial" w:cs="Arial"/>
          <w:sz w:val="24"/>
          <w:szCs w:val="24"/>
        </w:rPr>
        <w:t>? I</w:t>
      </w:r>
      <w:r w:rsidRPr="00146576">
        <w:rPr>
          <w:rFonts w:ascii="Arial" w:hAnsi="Arial" w:cs="Arial"/>
          <w:sz w:val="24"/>
          <w:szCs w:val="24"/>
        </w:rPr>
        <w:t>s there a moral dilemma</w:t>
      </w:r>
      <w:r w:rsidR="00146576">
        <w:rPr>
          <w:rFonts w:ascii="Arial" w:hAnsi="Arial" w:cs="Arial"/>
          <w:sz w:val="24"/>
          <w:szCs w:val="24"/>
        </w:rPr>
        <w:t>?</w:t>
      </w:r>
      <w:r w:rsidRPr="00146576">
        <w:rPr>
          <w:rFonts w:ascii="Arial" w:hAnsi="Arial" w:cs="Arial"/>
          <w:sz w:val="24"/>
          <w:szCs w:val="24"/>
        </w:rPr>
        <w:t>)</w:t>
      </w:r>
    </w:p>
    <w:p w14:paraId="5FAD8C40" w14:textId="025A7A95" w:rsidR="00C625A6" w:rsidRPr="00146576" w:rsidRDefault="00C625A6" w:rsidP="00C625A6">
      <w:pPr>
        <w:rPr>
          <w:rFonts w:ascii="Arial" w:hAnsi="Arial" w:cs="Arial"/>
          <w:sz w:val="24"/>
          <w:szCs w:val="24"/>
        </w:rPr>
      </w:pPr>
      <w:r w:rsidRPr="00146576">
        <w:rPr>
          <w:rFonts w:ascii="Arial" w:hAnsi="Arial" w:cs="Arial"/>
          <w:sz w:val="24"/>
          <w:szCs w:val="24"/>
        </w:rPr>
        <w:t xml:space="preserve"> </w:t>
      </w:r>
    </w:p>
    <w:p w14:paraId="1FEA6FEF" w14:textId="77777777" w:rsidR="00C625A6" w:rsidRPr="00146576" w:rsidRDefault="00C625A6" w:rsidP="00C625A6">
      <w:pPr>
        <w:rPr>
          <w:rFonts w:ascii="Arial" w:hAnsi="Arial" w:cs="Arial"/>
          <w:sz w:val="24"/>
          <w:szCs w:val="24"/>
        </w:rPr>
      </w:pPr>
    </w:p>
    <w:p w14:paraId="227C962C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4BC62C82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14A8453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180B60FD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ABA182D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7379FD61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07AEFD11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30C12EA0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23576AA5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51DE9A9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7789E6C5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0CBC0656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08CC9226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09178B50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567E6C70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30C13241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047CAF23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3C47955F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5352F362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7F69E2D3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DFBB97E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87ABC9B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3D604BAE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7DA271A6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769EF70B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60787E6A" w14:textId="77777777" w:rsidR="00C625A6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4799F423" w14:textId="252B9C23" w:rsidR="00572AAC" w:rsidRPr="00192ADB" w:rsidRDefault="00572AAC" w:rsidP="00572AAC">
      <w:pPr>
        <w:pStyle w:val="ListParagraph"/>
        <w:jc w:val="center"/>
        <w:rPr>
          <w:rFonts w:ascii="Arial" w:hAnsi="Arial" w:cs="Arial"/>
          <w:sz w:val="32"/>
          <w:szCs w:val="32"/>
          <w:u w:val="single"/>
        </w:rPr>
      </w:pPr>
      <w:r w:rsidRPr="00192ADB">
        <w:rPr>
          <w:rFonts w:ascii="Arial" w:hAnsi="Arial" w:cs="Arial"/>
          <w:sz w:val="32"/>
          <w:szCs w:val="32"/>
          <w:u w:val="single"/>
        </w:rPr>
        <w:lastRenderedPageBreak/>
        <w:t>Creating Scenes – A Worksheet</w:t>
      </w:r>
    </w:p>
    <w:p w14:paraId="656529B9" w14:textId="42FF079E" w:rsidR="00C625A6" w:rsidRPr="00192ADB" w:rsidRDefault="00C625A6" w:rsidP="00572AAC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192ADB">
        <w:rPr>
          <w:rFonts w:ascii="Arial" w:hAnsi="Arial" w:cs="Arial"/>
          <w:sz w:val="24"/>
          <w:szCs w:val="24"/>
        </w:rPr>
        <w:t>www.AliceBMcGinty.com</w:t>
      </w:r>
    </w:p>
    <w:p w14:paraId="7837B5CF" w14:textId="77777777" w:rsidR="00572AAC" w:rsidRPr="0046548A" w:rsidRDefault="00572AAC" w:rsidP="00572AAC">
      <w:pPr>
        <w:rPr>
          <w:rFonts w:ascii="Arial" w:hAnsi="Arial" w:cs="Arial"/>
          <w:sz w:val="24"/>
          <w:szCs w:val="24"/>
        </w:rPr>
      </w:pPr>
      <w:r w:rsidRPr="0046548A">
        <w:rPr>
          <w:rFonts w:ascii="Arial" w:hAnsi="Arial" w:cs="Arial"/>
          <w:sz w:val="24"/>
          <w:szCs w:val="24"/>
        </w:rPr>
        <w:t xml:space="preserve">Scenes are the building blocks of stories. </w:t>
      </w:r>
    </w:p>
    <w:p w14:paraId="0C46B0E7" w14:textId="44F29B73" w:rsidR="00572AAC" w:rsidRPr="0046548A" w:rsidRDefault="00572AAC" w:rsidP="00572A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6548A">
        <w:rPr>
          <w:rFonts w:ascii="Arial" w:hAnsi="Arial" w:cs="Arial"/>
          <w:sz w:val="24"/>
          <w:szCs w:val="24"/>
        </w:rPr>
        <w:t>cenes use action and dialog to move the story forward.</w:t>
      </w:r>
    </w:p>
    <w:p w14:paraId="0EFD3436" w14:textId="77777777" w:rsidR="00572AAC" w:rsidRDefault="00572AAC" w:rsidP="00572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548A">
        <w:rPr>
          <w:rFonts w:ascii="Arial" w:hAnsi="Arial" w:cs="Arial"/>
          <w:sz w:val="24"/>
          <w:szCs w:val="24"/>
        </w:rPr>
        <w:t>Scenes take place in a particular place at a particular time</w:t>
      </w:r>
    </w:p>
    <w:p w14:paraId="22C8A820" w14:textId="7227C4AA" w:rsidR="00572AAC" w:rsidRDefault="00572AAC" w:rsidP="00572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6548A">
        <w:rPr>
          <w:rFonts w:ascii="Arial" w:hAnsi="Arial" w:cs="Arial"/>
          <w:sz w:val="24"/>
          <w:szCs w:val="24"/>
        </w:rPr>
        <w:t>cenes have tension or conflict</w:t>
      </w:r>
    </w:p>
    <w:p w14:paraId="06E6A96C" w14:textId="77777777" w:rsidR="00572AAC" w:rsidRPr="0046548A" w:rsidRDefault="00572AAC" w:rsidP="00572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changes by the end of the scene</w:t>
      </w:r>
    </w:p>
    <w:p w14:paraId="59FE46E2" w14:textId="42168AC0" w:rsidR="00572AAC" w:rsidRPr="0046548A" w:rsidRDefault="00572AAC" w:rsidP="0057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makes the writing in a scene come to life? </w:t>
      </w:r>
    </w:p>
    <w:p w14:paraId="0AF24437" w14:textId="337829D8" w:rsidR="00572AAC" w:rsidRPr="0046548A" w:rsidRDefault="00572AAC" w:rsidP="00572A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6548A">
        <w:rPr>
          <w:rFonts w:ascii="Arial" w:hAnsi="Arial" w:cs="Arial"/>
          <w:sz w:val="24"/>
          <w:szCs w:val="24"/>
        </w:rPr>
        <w:t xml:space="preserve">ensory detail:  What does your character… </w:t>
      </w:r>
    </w:p>
    <w:p w14:paraId="0B2FABFB" w14:textId="77777777" w:rsidR="00572AAC" w:rsidRDefault="00572AAC" w:rsidP="00572AAC">
      <w:pPr>
        <w:rPr>
          <w:rFonts w:ascii="Arial" w:hAnsi="Arial" w:cs="Arial"/>
          <w:sz w:val="24"/>
          <w:szCs w:val="24"/>
        </w:rPr>
      </w:pP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713A9" wp14:editId="1729F1C5">
            <wp:extent cx="771525" cy="578644"/>
            <wp:effectExtent l="0" t="0" r="0" b="0"/>
            <wp:docPr id="8" name="Picture 8" descr="C:\Users\Alice\AppData\Local\Microsoft\Windows\Temporary Internet Files\Content.IE5\T5KRFJZI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IE5\T5KRFJZI\MP9004486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 xml:space="preserve"> see  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2CCEF6" wp14:editId="350C7647">
            <wp:extent cx="476250" cy="726908"/>
            <wp:effectExtent l="0" t="0" r="0" b="0"/>
            <wp:docPr id="9" name="Picture 9" descr="C:\Users\Alice\AppData\Local\Microsoft\Windows\Temporary Internet Files\Content.IE5\H7HM5O07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AppData\Local\Microsoft\Windows\Temporary Internet Files\Content.IE5\H7HM5O07\MC9002381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>hear</w:t>
      </w:r>
      <w:r w:rsidRPr="0046548A">
        <w:rPr>
          <w:rFonts w:ascii="Arial" w:hAnsi="Arial" w:cs="Arial"/>
          <w:noProof/>
          <w:sz w:val="24"/>
          <w:szCs w:val="24"/>
        </w:rPr>
        <w:t xml:space="preserve">     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226380" wp14:editId="544FF9F1">
            <wp:extent cx="447675" cy="572841"/>
            <wp:effectExtent l="0" t="0" r="0" b="0"/>
            <wp:docPr id="10" name="Picture 10" descr="C:\Users\Alice\AppData\Local\Microsoft\Windows\Temporary Internet Files\Content.IE5\ULG0UNF0\MC900211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AppData\Local\Microsoft\Windows\Temporary Internet Files\Content.IE5\ULG0UNF0\MC9002114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3" cy="5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noProof/>
          <w:sz w:val="24"/>
          <w:szCs w:val="24"/>
        </w:rPr>
        <w:t>s</w:t>
      </w:r>
      <w:r w:rsidRPr="0046548A">
        <w:rPr>
          <w:rFonts w:ascii="Arial" w:hAnsi="Arial" w:cs="Arial"/>
          <w:sz w:val="24"/>
          <w:szCs w:val="24"/>
        </w:rPr>
        <w:t xml:space="preserve">mell 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348797" wp14:editId="49427B0E">
            <wp:extent cx="685800" cy="419100"/>
            <wp:effectExtent l="0" t="0" r="0" b="0"/>
            <wp:docPr id="11" name="Picture 11" descr="C:\Users\Alice\AppData\Local\Microsoft\Windows\Temporary Internet Files\Content.IE5\H7HM5O07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e\AppData\Local\Microsoft\Windows\Temporary Internet Files\Content.IE5\H7HM5O07\MC900290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9" cy="4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 xml:space="preserve">taste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77A1B4" wp14:editId="06833329">
            <wp:extent cx="561975" cy="561975"/>
            <wp:effectExtent l="0" t="0" r="9525" b="9525"/>
            <wp:docPr id="12" name="Picture 12" descr="C:\Users\Alice\AppData\Local\Microsoft\Windows\Temporary Internet Files\Content.IE5\6UYZ3CEL\MP9004373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e\AppData\Local\Microsoft\Windows\Temporary Internet Files\Content.IE5\6UYZ3CEL\MP90043732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 xml:space="preserve">Feel   </w:t>
      </w:r>
    </w:p>
    <w:p w14:paraId="3EE55FED" w14:textId="77777777" w:rsidR="00572AAC" w:rsidRPr="0046548A" w:rsidRDefault="00572AAC" w:rsidP="00572AAC">
      <w:pPr>
        <w:rPr>
          <w:rFonts w:ascii="Arial" w:hAnsi="Arial" w:cs="Arial"/>
          <w:sz w:val="24"/>
          <w:szCs w:val="24"/>
        </w:rPr>
      </w:pPr>
      <w:r w:rsidRPr="0046548A">
        <w:rPr>
          <w:rFonts w:ascii="Arial" w:hAnsi="Arial" w:cs="Arial"/>
          <w:sz w:val="24"/>
          <w:szCs w:val="24"/>
        </w:rPr>
        <w:t xml:space="preserve">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4E6B48" wp14:editId="45769C9F">
            <wp:extent cx="333375" cy="683539"/>
            <wp:effectExtent l="0" t="0" r="0" b="2540"/>
            <wp:docPr id="13" name="Picture 13" descr="C:\Users\Alice\AppData\Local\Microsoft\Windows\Temporary Internet Files\Content.IE5\H7HM5O07\MC900149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ce\AppData\Local\Microsoft\Windows\Temporary Internet Files\Content.IE5\H7HM5O07\MC9001498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2" cy="6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 xml:space="preserve"> Temperature?</w:t>
      </w:r>
      <w:r>
        <w:rPr>
          <w:rFonts w:ascii="Arial" w:hAnsi="Arial" w:cs="Arial"/>
          <w:sz w:val="24"/>
          <w:szCs w:val="24"/>
        </w:rPr>
        <w:t xml:space="preserve">    </w:t>
      </w:r>
      <w:r w:rsidRPr="004654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635627" wp14:editId="67ED0090">
            <wp:extent cx="928688" cy="619125"/>
            <wp:effectExtent l="0" t="0" r="5080" b="0"/>
            <wp:docPr id="14" name="Picture 14" descr="C:\Users\Alice\AppData\Local\Microsoft\Windows\Temporary Internet Files\Content.IE5\6UYZ3CEL\MP900433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ce\AppData\Local\Microsoft\Windows\Temporary Internet Files\Content.IE5\6UYZ3CEL\MP90043303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8A">
        <w:rPr>
          <w:rFonts w:ascii="Arial" w:hAnsi="Arial" w:cs="Arial"/>
          <w:sz w:val="24"/>
          <w:szCs w:val="24"/>
        </w:rPr>
        <w:t xml:space="preserve"> Is your character in motion? What does it feel like?  </w:t>
      </w:r>
    </w:p>
    <w:p w14:paraId="009DD33B" w14:textId="77777777" w:rsidR="00572AAC" w:rsidRPr="0046548A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</w:p>
    <w:p w14:paraId="0F95A753" w14:textId="77777777" w:rsidR="00572AAC" w:rsidRPr="0046548A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</w:p>
    <w:p w14:paraId="7B40D6A4" w14:textId="001FC727" w:rsidR="00572AAC" w:rsidRDefault="00572AAC" w:rsidP="00572A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Dialogue</w:t>
      </w:r>
      <w:r w:rsidR="00C625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What does the character say? Make dialogue realistic. Pay attention to how people talk. </w:t>
      </w:r>
    </w:p>
    <w:p w14:paraId="757411C8" w14:textId="00DB2A0F" w:rsidR="00572AAC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</w:p>
    <w:p w14:paraId="7766BC5B" w14:textId="68903935" w:rsidR="00572AAC" w:rsidRDefault="00572AAC" w:rsidP="00572A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Show the action</w:t>
      </w:r>
      <w:r w:rsidR="00C625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Use active verbs. </w:t>
      </w:r>
    </w:p>
    <w:p w14:paraId="3B54D9AF" w14:textId="77777777" w:rsidR="00572AAC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</w:p>
    <w:p w14:paraId="412FD455" w14:textId="7C473892" w:rsidR="00572AAC" w:rsidRPr="0046548A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</w:t>
      </w:r>
      <w:r>
        <w:rPr>
          <w:rFonts w:ascii="Arial" w:hAnsi="Arial" w:cs="Arial"/>
          <w:sz w:val="24"/>
          <w:szCs w:val="24"/>
        </w:rPr>
        <w:t xml:space="preserve"> “The boy was scared,” </w:t>
      </w:r>
      <w:r w:rsidR="00793F08">
        <w:rPr>
          <w:rFonts w:ascii="Arial" w:hAnsi="Arial" w:cs="Arial"/>
          <w:sz w:val="24"/>
          <w:szCs w:val="24"/>
        </w:rPr>
        <w:t>you can write</w:t>
      </w:r>
      <w:r>
        <w:rPr>
          <w:rFonts w:ascii="Arial" w:hAnsi="Arial" w:cs="Arial"/>
          <w:sz w:val="24"/>
          <w:szCs w:val="24"/>
        </w:rPr>
        <w:t xml:space="preserve"> “The boy’s heart thumped</w:t>
      </w:r>
      <w:r w:rsidR="00793F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72E9336C" w14:textId="77777777" w:rsidR="00572AAC" w:rsidRPr="00B9238F" w:rsidRDefault="00572AAC" w:rsidP="00572AAC">
      <w:pPr>
        <w:pStyle w:val="ListParagraph"/>
        <w:rPr>
          <w:rFonts w:ascii="Arial" w:hAnsi="Arial" w:cs="Arial"/>
          <w:sz w:val="24"/>
          <w:szCs w:val="24"/>
        </w:rPr>
      </w:pPr>
    </w:p>
    <w:p w14:paraId="01775A54" w14:textId="07C83841" w:rsidR="00572AAC" w:rsidRPr="0046548A" w:rsidRDefault="00793F08" w:rsidP="0057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it all together – Sensory detail, dialogue, and action. </w:t>
      </w:r>
      <w:r w:rsidR="00572AAC" w:rsidRPr="0046548A">
        <w:rPr>
          <w:rFonts w:ascii="Arial" w:hAnsi="Arial" w:cs="Arial"/>
          <w:sz w:val="24"/>
          <w:szCs w:val="24"/>
        </w:rPr>
        <w:t xml:space="preserve">Instead of “The girl was </w:t>
      </w:r>
      <w:r>
        <w:rPr>
          <w:rFonts w:ascii="Arial" w:hAnsi="Arial" w:cs="Arial"/>
          <w:sz w:val="24"/>
          <w:szCs w:val="24"/>
        </w:rPr>
        <w:t>lost</w:t>
      </w:r>
      <w:r w:rsidR="00572AAC" w:rsidRPr="0046548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you might write: </w:t>
      </w:r>
    </w:p>
    <w:p w14:paraId="5AD0E8A9" w14:textId="4E53416D" w:rsidR="00572AAC" w:rsidRPr="0046548A" w:rsidRDefault="00C625A6" w:rsidP="00793F0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she ran, </w:t>
      </w:r>
      <w:r w:rsidR="00572AAC" w:rsidRPr="0046548A">
        <w:rPr>
          <w:rFonts w:ascii="Arial" w:hAnsi="Arial" w:cs="Arial"/>
          <w:sz w:val="24"/>
          <w:szCs w:val="24"/>
        </w:rPr>
        <w:t xml:space="preserve">Meg’s boots clicked </w:t>
      </w:r>
      <w:r>
        <w:rPr>
          <w:rFonts w:ascii="Arial" w:hAnsi="Arial" w:cs="Arial"/>
          <w:sz w:val="24"/>
          <w:szCs w:val="24"/>
        </w:rPr>
        <w:t>on</w:t>
      </w:r>
      <w:r w:rsidR="00572AAC" w:rsidRPr="0046548A">
        <w:rPr>
          <w:rFonts w:ascii="Arial" w:hAnsi="Arial" w:cs="Arial"/>
          <w:sz w:val="24"/>
          <w:szCs w:val="24"/>
        </w:rPr>
        <w:t xml:space="preserve"> the cobblestone</w:t>
      </w:r>
      <w:r>
        <w:rPr>
          <w:rFonts w:ascii="Arial" w:hAnsi="Arial" w:cs="Arial"/>
          <w:sz w:val="24"/>
          <w:szCs w:val="24"/>
        </w:rPr>
        <w:t xml:space="preserve"> street</w:t>
      </w:r>
      <w:r w:rsidR="00572AAC" w:rsidRPr="0046548A">
        <w:rPr>
          <w:rFonts w:ascii="Arial" w:hAnsi="Arial" w:cs="Arial"/>
          <w:sz w:val="24"/>
          <w:szCs w:val="24"/>
        </w:rPr>
        <w:t xml:space="preserve">, matching the beating of her heart. </w:t>
      </w:r>
      <w:r w:rsidR="00793F08">
        <w:rPr>
          <w:rFonts w:ascii="Arial" w:hAnsi="Arial" w:cs="Arial"/>
          <w:sz w:val="24"/>
          <w:szCs w:val="24"/>
        </w:rPr>
        <w:t>“</w:t>
      </w:r>
      <w:r w:rsidR="00192ADB">
        <w:rPr>
          <w:rFonts w:ascii="Arial" w:hAnsi="Arial" w:cs="Arial"/>
          <w:sz w:val="24"/>
          <w:szCs w:val="24"/>
        </w:rPr>
        <w:t>Where am I?</w:t>
      </w:r>
      <w:r w:rsidR="00793F08">
        <w:rPr>
          <w:rFonts w:ascii="Arial" w:hAnsi="Arial" w:cs="Arial"/>
          <w:sz w:val="24"/>
          <w:szCs w:val="24"/>
        </w:rPr>
        <w:t xml:space="preserve">” she </w:t>
      </w:r>
      <w:r>
        <w:rPr>
          <w:rFonts w:ascii="Arial" w:hAnsi="Arial" w:cs="Arial"/>
          <w:sz w:val="24"/>
          <w:szCs w:val="24"/>
        </w:rPr>
        <w:t>cried</w:t>
      </w:r>
      <w:r w:rsidR="00793F08">
        <w:rPr>
          <w:rFonts w:ascii="Arial" w:hAnsi="Arial" w:cs="Arial"/>
          <w:sz w:val="24"/>
          <w:szCs w:val="24"/>
        </w:rPr>
        <w:t xml:space="preserve"> out loud. </w:t>
      </w:r>
    </w:p>
    <w:p w14:paraId="63117722" w14:textId="30F3472A" w:rsidR="00572AAC" w:rsidRDefault="00572AAC" w:rsidP="00572AAC">
      <w:pPr>
        <w:rPr>
          <w:rFonts w:ascii="Arial" w:hAnsi="Arial" w:cs="Arial"/>
          <w:sz w:val="24"/>
          <w:szCs w:val="24"/>
        </w:rPr>
      </w:pPr>
      <w:r w:rsidRPr="0046548A">
        <w:rPr>
          <w:rFonts w:ascii="Arial" w:hAnsi="Arial" w:cs="Arial"/>
          <w:sz w:val="24"/>
          <w:szCs w:val="24"/>
        </w:rPr>
        <w:t xml:space="preserve">Now you try it: </w:t>
      </w:r>
    </w:p>
    <w:p w14:paraId="30144851" w14:textId="77777777" w:rsidR="00572AAC" w:rsidRDefault="00572AAC" w:rsidP="00572AAC">
      <w:pPr>
        <w:rPr>
          <w:rFonts w:ascii="Arial" w:hAnsi="Arial" w:cs="Arial"/>
          <w:sz w:val="24"/>
          <w:szCs w:val="24"/>
        </w:rPr>
      </w:pPr>
    </w:p>
    <w:p w14:paraId="4470AD18" w14:textId="77777777" w:rsidR="004F4BDD" w:rsidRDefault="004F4BDD"/>
    <w:sectPr w:rsidR="004F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7C2A"/>
    <w:multiLevelType w:val="hybridMultilevel"/>
    <w:tmpl w:val="220ECE60"/>
    <w:lvl w:ilvl="0" w:tplc="3A66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21851"/>
    <w:multiLevelType w:val="hybridMultilevel"/>
    <w:tmpl w:val="A750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16B6"/>
    <w:multiLevelType w:val="hybridMultilevel"/>
    <w:tmpl w:val="E848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1A70"/>
    <w:multiLevelType w:val="hybridMultilevel"/>
    <w:tmpl w:val="D328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AC"/>
    <w:rsid w:val="00146576"/>
    <w:rsid w:val="00192ADB"/>
    <w:rsid w:val="004F4BDD"/>
    <w:rsid w:val="00572AAC"/>
    <w:rsid w:val="00793F08"/>
    <w:rsid w:val="00C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4060"/>
  <w15:chartTrackingRefBased/>
  <w15:docId w15:val="{D4B8B537-9CEF-4502-B754-BB4E1D0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vies.stackexchange.com/questions/70730/film-technique-at-movies-end-summary-of-future-event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McGinty</dc:creator>
  <cp:keywords/>
  <dc:description/>
  <cp:lastModifiedBy>Alice McGinty</cp:lastModifiedBy>
  <cp:revision>3</cp:revision>
  <dcterms:created xsi:type="dcterms:W3CDTF">2020-09-17T22:50:00Z</dcterms:created>
  <dcterms:modified xsi:type="dcterms:W3CDTF">2020-09-22T22:03:00Z</dcterms:modified>
</cp:coreProperties>
</file>